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D9069" w14:textId="129A8516" w:rsidR="00142BB1" w:rsidRPr="00A10698" w:rsidRDefault="00142BB1">
      <w:pPr>
        <w:rPr>
          <w:b/>
          <w:bCs/>
          <w:sz w:val="26"/>
          <w:szCs w:val="26"/>
          <w:lang w:val="en-AU"/>
        </w:rPr>
      </w:pPr>
      <w:bookmarkStart w:id="0" w:name="_GoBack"/>
      <w:bookmarkEnd w:id="0"/>
      <w:r w:rsidRPr="00A10698">
        <w:rPr>
          <w:b/>
          <w:bCs/>
          <w:sz w:val="26"/>
          <w:szCs w:val="26"/>
          <w:lang w:val="en-AU"/>
        </w:rPr>
        <w:t>Eulogy for Neville Symington by his son Andrew, 19 December 2019</w:t>
      </w:r>
    </w:p>
    <w:p w14:paraId="13B65E1E" w14:textId="6559FBA3" w:rsidR="00D13CDE" w:rsidRPr="004941C5" w:rsidRDefault="00602700">
      <w:pPr>
        <w:rPr>
          <w:sz w:val="26"/>
          <w:szCs w:val="26"/>
          <w:lang w:val="en-AU"/>
        </w:rPr>
      </w:pPr>
      <w:r w:rsidRPr="004941C5">
        <w:rPr>
          <w:sz w:val="26"/>
          <w:szCs w:val="26"/>
          <w:lang w:val="en-AU"/>
        </w:rPr>
        <w:t>Our father’s life</w:t>
      </w:r>
      <w:r w:rsidR="0011174A" w:rsidRPr="004941C5">
        <w:rPr>
          <w:sz w:val="26"/>
          <w:szCs w:val="26"/>
          <w:lang w:val="en-AU"/>
        </w:rPr>
        <w:t>, from his origins in a wine family in Portugal</w:t>
      </w:r>
      <w:r w:rsidR="00D13CDE" w:rsidRPr="004941C5">
        <w:rPr>
          <w:sz w:val="26"/>
          <w:szCs w:val="26"/>
          <w:lang w:val="en-AU"/>
        </w:rPr>
        <w:t>, via the priesthood to psychoanalysis,</w:t>
      </w:r>
      <w:r w:rsidRPr="004941C5">
        <w:rPr>
          <w:sz w:val="26"/>
          <w:szCs w:val="26"/>
          <w:lang w:val="en-AU"/>
        </w:rPr>
        <w:t xml:space="preserve"> was characterised by a deep desire to understand. </w:t>
      </w:r>
    </w:p>
    <w:p w14:paraId="34B0FDDB" w14:textId="3F8E0D01" w:rsidR="00602700" w:rsidRPr="004941C5" w:rsidRDefault="00D13CDE">
      <w:pPr>
        <w:rPr>
          <w:sz w:val="26"/>
          <w:szCs w:val="26"/>
          <w:lang w:val="en-AU"/>
        </w:rPr>
      </w:pPr>
      <w:r w:rsidRPr="004941C5">
        <w:rPr>
          <w:sz w:val="26"/>
          <w:szCs w:val="26"/>
          <w:lang w:val="en-AU"/>
        </w:rPr>
        <w:t>Though he read widely, he did not do so to accumulate</w:t>
      </w:r>
      <w:r w:rsidR="00602700" w:rsidRPr="004941C5">
        <w:rPr>
          <w:sz w:val="26"/>
          <w:szCs w:val="26"/>
          <w:lang w:val="en-AU"/>
        </w:rPr>
        <w:t xml:space="preserve"> the knowledge of others but </w:t>
      </w:r>
      <w:r w:rsidRPr="004941C5">
        <w:rPr>
          <w:sz w:val="26"/>
          <w:szCs w:val="26"/>
          <w:lang w:val="en-AU"/>
        </w:rPr>
        <w:t xml:space="preserve">rather </w:t>
      </w:r>
      <w:r w:rsidR="00602700" w:rsidRPr="004941C5">
        <w:rPr>
          <w:sz w:val="26"/>
          <w:szCs w:val="26"/>
          <w:lang w:val="en-AU"/>
        </w:rPr>
        <w:t xml:space="preserve">to use their wisdom to help gain a </w:t>
      </w:r>
      <w:r w:rsidR="00602700" w:rsidRPr="004941C5">
        <w:rPr>
          <w:b/>
          <w:bCs/>
          <w:sz w:val="26"/>
          <w:szCs w:val="26"/>
          <w:lang w:val="en-AU"/>
        </w:rPr>
        <w:t>personal</w:t>
      </w:r>
      <w:r w:rsidR="00602700" w:rsidRPr="004941C5">
        <w:rPr>
          <w:sz w:val="26"/>
          <w:szCs w:val="26"/>
          <w:lang w:val="en-AU"/>
        </w:rPr>
        <w:t xml:space="preserve"> understanding of the matter in question.</w:t>
      </w:r>
    </w:p>
    <w:p w14:paraId="4795BE72" w14:textId="0A3A6A95" w:rsidR="00D13CDE" w:rsidRPr="004941C5" w:rsidRDefault="00D13CDE">
      <w:pPr>
        <w:rPr>
          <w:sz w:val="26"/>
          <w:szCs w:val="26"/>
          <w:lang w:val="en-AU"/>
        </w:rPr>
      </w:pPr>
      <w:r w:rsidRPr="004941C5">
        <w:rPr>
          <w:sz w:val="26"/>
          <w:szCs w:val="26"/>
          <w:lang w:val="en-AU"/>
        </w:rPr>
        <w:t xml:space="preserve">As his son, this could be pretty irritating – I remember trying to convince him totally without success that the temperature of our swimming pool depended on what the weather had been like – but </w:t>
      </w:r>
      <w:r w:rsidR="00E32AA0" w:rsidRPr="004941C5">
        <w:rPr>
          <w:sz w:val="26"/>
          <w:szCs w:val="26"/>
          <w:lang w:val="en-AU"/>
        </w:rPr>
        <w:t xml:space="preserve">it </w:t>
      </w:r>
      <w:r w:rsidRPr="004941C5">
        <w:rPr>
          <w:sz w:val="26"/>
          <w:szCs w:val="26"/>
          <w:lang w:val="en-AU"/>
        </w:rPr>
        <w:t xml:space="preserve">was </w:t>
      </w:r>
      <w:r w:rsidR="00596A47" w:rsidRPr="004941C5">
        <w:rPr>
          <w:sz w:val="26"/>
          <w:szCs w:val="26"/>
          <w:lang w:val="en-AU"/>
        </w:rPr>
        <w:t>a key</w:t>
      </w:r>
      <w:r w:rsidRPr="004941C5">
        <w:rPr>
          <w:sz w:val="26"/>
          <w:szCs w:val="26"/>
          <w:lang w:val="en-AU"/>
        </w:rPr>
        <w:t xml:space="preserve"> foundation of much of the good he did.</w:t>
      </w:r>
    </w:p>
    <w:p w14:paraId="259C7DF0" w14:textId="77777777" w:rsidR="00142BB1" w:rsidRDefault="00D13CDE">
      <w:pPr>
        <w:rPr>
          <w:sz w:val="26"/>
          <w:szCs w:val="26"/>
          <w:lang w:val="en-AU"/>
        </w:rPr>
      </w:pPr>
      <w:r w:rsidRPr="004941C5">
        <w:rPr>
          <w:sz w:val="26"/>
          <w:szCs w:val="26"/>
          <w:lang w:val="en-AU"/>
        </w:rPr>
        <w:t xml:space="preserve">I’ll give you an example. </w:t>
      </w:r>
      <w:r w:rsidR="00142BB1">
        <w:rPr>
          <w:sz w:val="26"/>
          <w:szCs w:val="26"/>
          <w:lang w:val="en-AU"/>
        </w:rPr>
        <w:t>One day I came home to find him reading the paper with a puzzled look on his face. He pointed to a word and asked if I knew what it meant. It was populism.</w:t>
      </w:r>
    </w:p>
    <w:p w14:paraId="0B02F23B" w14:textId="14281984" w:rsidR="00142BB1" w:rsidRDefault="00142BB1">
      <w:pPr>
        <w:rPr>
          <w:sz w:val="26"/>
          <w:szCs w:val="26"/>
          <w:lang w:val="en-AU"/>
        </w:rPr>
      </w:pPr>
      <w:r>
        <w:rPr>
          <w:sz w:val="26"/>
          <w:szCs w:val="26"/>
          <w:lang w:val="en-AU"/>
        </w:rPr>
        <w:t xml:space="preserve">It revealed something of Dad’s curious innocence about everyday life that he had not noticed this word before – the whole world had been talking about it for years already – and I told him that of course I knew what it meant. I then tried to explain it to him and realised that perhaps I didn’t know what it meant quite as much as I had thought. This was typical of his search for understanding: it forced others around him to </w:t>
      </w:r>
      <w:proofErr w:type="spellStart"/>
      <w:r>
        <w:rPr>
          <w:sz w:val="26"/>
          <w:szCs w:val="26"/>
          <w:lang w:val="en-AU"/>
        </w:rPr>
        <w:t>reevaluate</w:t>
      </w:r>
      <w:proofErr w:type="spellEnd"/>
      <w:r>
        <w:rPr>
          <w:sz w:val="26"/>
          <w:szCs w:val="26"/>
          <w:lang w:val="en-AU"/>
        </w:rPr>
        <w:t xml:space="preserve"> their own knowledge and think a level deeper.</w:t>
      </w:r>
    </w:p>
    <w:p w14:paraId="41D5FEF5" w14:textId="1BF3FD7C" w:rsidR="002362B4" w:rsidRPr="004941C5" w:rsidRDefault="00596A47">
      <w:pPr>
        <w:rPr>
          <w:sz w:val="26"/>
          <w:szCs w:val="26"/>
          <w:lang w:val="en-AU"/>
        </w:rPr>
      </w:pPr>
      <w:r w:rsidRPr="004941C5">
        <w:rPr>
          <w:sz w:val="26"/>
          <w:szCs w:val="26"/>
          <w:lang w:val="en-AU"/>
        </w:rPr>
        <w:t>Allied to this quest for understanding</w:t>
      </w:r>
      <w:r w:rsidR="00602700" w:rsidRPr="004941C5">
        <w:rPr>
          <w:sz w:val="26"/>
          <w:szCs w:val="26"/>
          <w:lang w:val="en-AU"/>
        </w:rPr>
        <w:t xml:space="preserve"> was one of two outstanding characteristics</w:t>
      </w:r>
      <w:r w:rsidRPr="004941C5">
        <w:rPr>
          <w:sz w:val="26"/>
          <w:szCs w:val="26"/>
          <w:lang w:val="en-AU"/>
        </w:rPr>
        <w:t xml:space="preserve"> that I want to focus on today</w:t>
      </w:r>
      <w:r w:rsidR="00602700" w:rsidRPr="004941C5">
        <w:rPr>
          <w:sz w:val="26"/>
          <w:szCs w:val="26"/>
          <w:lang w:val="en-AU"/>
        </w:rPr>
        <w:t xml:space="preserve">: honesty. </w:t>
      </w:r>
      <w:r w:rsidR="000E3151" w:rsidRPr="004941C5">
        <w:rPr>
          <w:sz w:val="26"/>
          <w:szCs w:val="26"/>
          <w:lang w:val="en-AU"/>
        </w:rPr>
        <w:t>In our world of fake news and truth</w:t>
      </w:r>
      <w:r w:rsidR="00602700" w:rsidRPr="004941C5">
        <w:rPr>
          <w:sz w:val="26"/>
          <w:szCs w:val="26"/>
          <w:lang w:val="en-AU"/>
        </w:rPr>
        <w:t>-</w:t>
      </w:r>
      <w:r w:rsidR="000E3151" w:rsidRPr="004941C5">
        <w:rPr>
          <w:sz w:val="26"/>
          <w:szCs w:val="26"/>
          <w:lang w:val="en-AU"/>
        </w:rPr>
        <w:t>for</w:t>
      </w:r>
      <w:r w:rsidR="00602700" w:rsidRPr="004941C5">
        <w:rPr>
          <w:sz w:val="26"/>
          <w:szCs w:val="26"/>
          <w:lang w:val="en-AU"/>
        </w:rPr>
        <w:t>-</w:t>
      </w:r>
      <w:r w:rsidR="000E3151" w:rsidRPr="004941C5">
        <w:rPr>
          <w:sz w:val="26"/>
          <w:szCs w:val="26"/>
          <w:lang w:val="en-AU"/>
        </w:rPr>
        <w:t>hire Dad was a remarkable beacon.</w:t>
      </w:r>
      <w:r w:rsidR="00602700" w:rsidRPr="004941C5">
        <w:rPr>
          <w:sz w:val="26"/>
          <w:szCs w:val="26"/>
          <w:lang w:val="en-AU"/>
        </w:rPr>
        <w:t xml:space="preserve"> I can’t recall him ever being consciously dishonest.</w:t>
      </w:r>
      <w:r w:rsidRPr="004941C5">
        <w:rPr>
          <w:sz w:val="26"/>
          <w:szCs w:val="26"/>
          <w:lang w:val="en-AU"/>
        </w:rPr>
        <w:t xml:space="preserve"> Reflect for a moment on how extraordinary that statement </w:t>
      </w:r>
      <w:proofErr w:type="gramStart"/>
      <w:r w:rsidRPr="004941C5">
        <w:rPr>
          <w:sz w:val="26"/>
          <w:szCs w:val="26"/>
          <w:lang w:val="en-AU"/>
        </w:rPr>
        <w:t>actually is</w:t>
      </w:r>
      <w:proofErr w:type="gramEnd"/>
      <w:r w:rsidRPr="004941C5">
        <w:rPr>
          <w:sz w:val="26"/>
          <w:szCs w:val="26"/>
          <w:lang w:val="en-AU"/>
        </w:rPr>
        <w:t>.</w:t>
      </w:r>
    </w:p>
    <w:p w14:paraId="666BD7F8" w14:textId="51B62DC0" w:rsidR="00602700" w:rsidRPr="004941C5" w:rsidRDefault="00602700" w:rsidP="00602700">
      <w:pPr>
        <w:rPr>
          <w:sz w:val="26"/>
          <w:szCs w:val="26"/>
          <w:lang w:val="en-AU"/>
        </w:rPr>
      </w:pPr>
      <w:r w:rsidRPr="004941C5">
        <w:rPr>
          <w:sz w:val="26"/>
          <w:szCs w:val="26"/>
          <w:lang w:val="en-AU"/>
        </w:rPr>
        <w:t xml:space="preserve">He couldn’t pretend and was never afraid to admit that he didn’t know something or that he had been wrong. </w:t>
      </w:r>
    </w:p>
    <w:p w14:paraId="2A87C549" w14:textId="1E34AFA7" w:rsidR="00602700" w:rsidRPr="004941C5" w:rsidRDefault="00602700" w:rsidP="00602700">
      <w:pPr>
        <w:rPr>
          <w:sz w:val="26"/>
          <w:szCs w:val="26"/>
          <w:lang w:val="en-AU"/>
        </w:rPr>
      </w:pPr>
      <w:r w:rsidRPr="004941C5">
        <w:rPr>
          <w:sz w:val="26"/>
          <w:szCs w:val="26"/>
          <w:lang w:val="en-AU"/>
        </w:rPr>
        <w:t xml:space="preserve">Likewise, he </w:t>
      </w:r>
      <w:r w:rsidR="00E32AA0" w:rsidRPr="004941C5">
        <w:rPr>
          <w:sz w:val="26"/>
          <w:szCs w:val="26"/>
          <w:lang w:val="en-AU"/>
        </w:rPr>
        <w:t>was never afraid to admit that</w:t>
      </w:r>
      <w:r w:rsidR="00596A47" w:rsidRPr="004941C5">
        <w:rPr>
          <w:sz w:val="26"/>
          <w:szCs w:val="26"/>
          <w:lang w:val="en-AU"/>
        </w:rPr>
        <w:t xml:space="preserve"> </w:t>
      </w:r>
      <w:r w:rsidRPr="004941C5">
        <w:rPr>
          <w:sz w:val="26"/>
          <w:szCs w:val="26"/>
          <w:lang w:val="en-AU"/>
        </w:rPr>
        <w:t>someone else was wrong. This lost him some friends over the years but gained him many more.</w:t>
      </w:r>
    </w:p>
    <w:p w14:paraId="550607CC" w14:textId="5D8B2E3C" w:rsidR="00720A4C" w:rsidRPr="004941C5" w:rsidRDefault="00720A4C" w:rsidP="00720A4C">
      <w:pPr>
        <w:rPr>
          <w:sz w:val="26"/>
          <w:szCs w:val="26"/>
          <w:lang w:val="en-AU"/>
        </w:rPr>
      </w:pPr>
      <w:r w:rsidRPr="004941C5">
        <w:rPr>
          <w:sz w:val="26"/>
          <w:szCs w:val="26"/>
          <w:lang w:val="en-AU"/>
        </w:rPr>
        <w:t>This intellectual honesty was at the core of his personal search for meaning through theological college, parish life, philosophy, psychology and clinical work.</w:t>
      </w:r>
    </w:p>
    <w:p w14:paraId="5B398619" w14:textId="43416615" w:rsidR="00720A4C" w:rsidRPr="004941C5" w:rsidRDefault="00720A4C">
      <w:pPr>
        <w:rPr>
          <w:sz w:val="26"/>
          <w:szCs w:val="26"/>
          <w:lang w:val="en-AU"/>
        </w:rPr>
      </w:pPr>
      <w:r w:rsidRPr="004941C5">
        <w:rPr>
          <w:sz w:val="26"/>
          <w:szCs w:val="26"/>
          <w:lang w:val="en-AU"/>
        </w:rPr>
        <w:t>It was also deeply helpful to others</w:t>
      </w:r>
      <w:r w:rsidR="00596A47" w:rsidRPr="004941C5">
        <w:rPr>
          <w:sz w:val="26"/>
          <w:szCs w:val="26"/>
          <w:lang w:val="en-AU"/>
        </w:rPr>
        <w:t xml:space="preserve"> </w:t>
      </w:r>
      <w:r w:rsidR="00E32AA0" w:rsidRPr="004941C5">
        <w:rPr>
          <w:sz w:val="26"/>
          <w:szCs w:val="26"/>
          <w:lang w:val="en-AU"/>
        </w:rPr>
        <w:t xml:space="preserve">around him </w:t>
      </w:r>
      <w:r w:rsidR="00596A47" w:rsidRPr="004941C5">
        <w:rPr>
          <w:sz w:val="26"/>
          <w:szCs w:val="26"/>
          <w:lang w:val="en-AU"/>
        </w:rPr>
        <w:t>and was the key to his analytic approach.</w:t>
      </w:r>
    </w:p>
    <w:p w14:paraId="4B5663AC" w14:textId="4C3A9EF7" w:rsidR="00596A47" w:rsidRPr="004941C5" w:rsidRDefault="00596A47">
      <w:pPr>
        <w:rPr>
          <w:sz w:val="26"/>
          <w:szCs w:val="26"/>
          <w:lang w:val="en-AU"/>
        </w:rPr>
      </w:pPr>
    </w:p>
    <w:p w14:paraId="7FF14FA1" w14:textId="21772440" w:rsidR="00596A47" w:rsidRPr="004941C5" w:rsidRDefault="00596A47">
      <w:pPr>
        <w:rPr>
          <w:sz w:val="26"/>
          <w:szCs w:val="26"/>
          <w:lang w:val="en-AU"/>
        </w:rPr>
      </w:pPr>
      <w:r w:rsidRPr="004941C5">
        <w:rPr>
          <w:sz w:val="26"/>
          <w:szCs w:val="26"/>
          <w:lang w:val="en-AU"/>
        </w:rPr>
        <w:lastRenderedPageBreak/>
        <w:t xml:space="preserve">His other outstanding virtue was something with many facets; we can call it generosity, compassion, </w:t>
      </w:r>
      <w:r w:rsidR="00E32AA0" w:rsidRPr="004941C5">
        <w:rPr>
          <w:sz w:val="26"/>
          <w:szCs w:val="26"/>
          <w:lang w:val="en-AU"/>
        </w:rPr>
        <w:t xml:space="preserve">humanity, </w:t>
      </w:r>
      <w:r w:rsidRPr="004941C5">
        <w:rPr>
          <w:sz w:val="26"/>
          <w:szCs w:val="26"/>
          <w:lang w:val="en-AU"/>
        </w:rPr>
        <w:t>love. He was a deeply generous man in all senses of the word: as a father, as a mentor, as a friend or as a host cooking up a huge paella and pulling the cork from another bottle.</w:t>
      </w:r>
      <w:r w:rsidR="00EB31BC" w:rsidRPr="004941C5">
        <w:rPr>
          <w:sz w:val="26"/>
          <w:szCs w:val="26"/>
          <w:lang w:val="en-AU"/>
        </w:rPr>
        <w:t xml:space="preserve"> Many of the kind tributes we have received in these weeks speak of his laugh; it was the </w:t>
      </w:r>
      <w:r w:rsidR="00E32AA0" w:rsidRPr="004941C5">
        <w:rPr>
          <w:sz w:val="26"/>
          <w:szCs w:val="26"/>
          <w:lang w:val="en-AU"/>
        </w:rPr>
        <w:t xml:space="preserve">wonderful </w:t>
      </w:r>
      <w:r w:rsidR="00EB31BC" w:rsidRPr="004941C5">
        <w:rPr>
          <w:sz w:val="26"/>
          <w:szCs w:val="26"/>
          <w:lang w:val="en-AU"/>
        </w:rPr>
        <w:t>laugh of a generous man who loved good company</w:t>
      </w:r>
      <w:r w:rsidR="00E32AA0" w:rsidRPr="004941C5">
        <w:rPr>
          <w:sz w:val="26"/>
          <w:szCs w:val="26"/>
          <w:lang w:val="en-AU"/>
        </w:rPr>
        <w:t xml:space="preserve"> and conversation.</w:t>
      </w:r>
    </w:p>
    <w:p w14:paraId="7B5DC0B1" w14:textId="69BD6B30" w:rsidR="00720A4C" w:rsidRPr="004941C5" w:rsidRDefault="00973E81">
      <w:pPr>
        <w:rPr>
          <w:sz w:val="26"/>
          <w:szCs w:val="26"/>
          <w:lang w:val="en-AU"/>
        </w:rPr>
      </w:pPr>
      <w:r w:rsidRPr="004941C5">
        <w:rPr>
          <w:sz w:val="26"/>
          <w:szCs w:val="26"/>
          <w:lang w:val="en-AU"/>
        </w:rPr>
        <w:t>His analysands benefitted greatly from this</w:t>
      </w:r>
      <w:r w:rsidR="00E32AA0" w:rsidRPr="004941C5">
        <w:rPr>
          <w:sz w:val="26"/>
          <w:szCs w:val="26"/>
          <w:lang w:val="en-AU"/>
        </w:rPr>
        <w:t xml:space="preserve"> humanity</w:t>
      </w:r>
      <w:r w:rsidRPr="004941C5">
        <w:rPr>
          <w:sz w:val="26"/>
          <w:szCs w:val="26"/>
          <w:lang w:val="en-AU"/>
        </w:rPr>
        <w:t xml:space="preserve">. His personal concern for their wellbeing </w:t>
      </w:r>
      <w:proofErr w:type="gramStart"/>
      <w:r w:rsidRPr="004941C5">
        <w:rPr>
          <w:sz w:val="26"/>
          <w:szCs w:val="26"/>
          <w:lang w:val="en-AU"/>
        </w:rPr>
        <w:t>was in contrast to</w:t>
      </w:r>
      <w:proofErr w:type="gramEnd"/>
      <w:r w:rsidRPr="004941C5">
        <w:rPr>
          <w:sz w:val="26"/>
          <w:szCs w:val="26"/>
          <w:lang w:val="en-AU"/>
        </w:rPr>
        <w:t xml:space="preserve"> much of the theory but was crucial to his work. </w:t>
      </w:r>
      <w:r w:rsidR="00E32AA0" w:rsidRPr="004941C5">
        <w:rPr>
          <w:sz w:val="26"/>
          <w:szCs w:val="26"/>
          <w:lang w:val="en-AU"/>
        </w:rPr>
        <w:t>Someone he was seeing</w:t>
      </w:r>
      <w:r w:rsidRPr="004941C5">
        <w:rPr>
          <w:sz w:val="26"/>
          <w:szCs w:val="26"/>
          <w:lang w:val="en-AU"/>
        </w:rPr>
        <w:t xml:space="preserve"> was going to Spain on holiday; he gave them my email address for some travel tips. Others were from poor countries, so he charged them a tiny fraction of his normal fee. He viewed this as common humanity but it is not so common as all that.</w:t>
      </w:r>
    </w:p>
    <w:p w14:paraId="12CBBDDE" w14:textId="2B25C109" w:rsidR="00E32AA0" w:rsidRPr="004941C5" w:rsidRDefault="00E32AA0" w:rsidP="00E32AA0">
      <w:pPr>
        <w:rPr>
          <w:sz w:val="26"/>
          <w:szCs w:val="26"/>
          <w:lang w:val="en-AU"/>
        </w:rPr>
      </w:pPr>
      <w:r w:rsidRPr="004941C5">
        <w:rPr>
          <w:sz w:val="26"/>
          <w:szCs w:val="26"/>
          <w:lang w:val="en-AU"/>
        </w:rPr>
        <w:t xml:space="preserve">As someone who feels at home all over the world, I owe a lot to my father’s global viewpoint. Though he struggled to get up the stairs at home he was happy to jump in a plane – often flying it himself – and head to any corner of the globe to teach. </w:t>
      </w:r>
    </w:p>
    <w:p w14:paraId="0DE0736D" w14:textId="1B907365" w:rsidR="00973E81" w:rsidRPr="004941C5" w:rsidRDefault="00973E81" w:rsidP="00973E81">
      <w:pPr>
        <w:rPr>
          <w:sz w:val="26"/>
          <w:szCs w:val="26"/>
          <w:lang w:val="en-AU"/>
        </w:rPr>
      </w:pPr>
      <w:r w:rsidRPr="004941C5">
        <w:rPr>
          <w:sz w:val="26"/>
          <w:szCs w:val="26"/>
          <w:lang w:val="en-AU"/>
        </w:rPr>
        <w:t xml:space="preserve">I don’t know that Dad was a natural father but he was a wonderful one. While his honesty and humanity gave us excellent grounding, we were also beneficiaries of a complete failure of his normal critical faculties. He was </w:t>
      </w:r>
      <w:r w:rsidR="00E32AA0" w:rsidRPr="004941C5">
        <w:rPr>
          <w:sz w:val="26"/>
          <w:szCs w:val="26"/>
          <w:lang w:val="en-AU"/>
        </w:rPr>
        <w:t>supremely</w:t>
      </w:r>
      <w:r w:rsidRPr="004941C5">
        <w:rPr>
          <w:sz w:val="26"/>
          <w:szCs w:val="26"/>
          <w:lang w:val="en-AU"/>
        </w:rPr>
        <w:t xml:space="preserve"> confident in our abilities to do absolutely anything that we might turn our hand to and considered us in general totally praiseworthy in every aspect. While I regret to admit that</w:t>
      </w:r>
      <w:r w:rsidR="00EB31BC" w:rsidRPr="004941C5">
        <w:rPr>
          <w:sz w:val="26"/>
          <w:szCs w:val="26"/>
          <w:lang w:val="en-AU"/>
        </w:rPr>
        <w:t xml:space="preserve"> in my case</w:t>
      </w:r>
      <w:r w:rsidRPr="004941C5">
        <w:rPr>
          <w:sz w:val="26"/>
          <w:szCs w:val="26"/>
          <w:lang w:val="en-AU"/>
        </w:rPr>
        <w:t xml:space="preserve"> h</w:t>
      </w:r>
      <w:r w:rsidR="00EB31BC" w:rsidRPr="004941C5">
        <w:rPr>
          <w:sz w:val="26"/>
          <w:szCs w:val="26"/>
          <w:lang w:val="en-AU"/>
        </w:rPr>
        <w:t xml:space="preserve">is gaze was extremely rose-tinted, being the beneficiary of such paternal pride has left me </w:t>
      </w:r>
      <w:r w:rsidRPr="004941C5">
        <w:rPr>
          <w:sz w:val="26"/>
          <w:szCs w:val="26"/>
          <w:lang w:val="en-AU"/>
        </w:rPr>
        <w:t xml:space="preserve">with strong </w:t>
      </w:r>
      <w:r w:rsidR="00EB31BC" w:rsidRPr="004941C5">
        <w:rPr>
          <w:sz w:val="26"/>
          <w:szCs w:val="26"/>
          <w:lang w:val="en-AU"/>
        </w:rPr>
        <w:t xml:space="preserve">and lasting </w:t>
      </w:r>
      <w:r w:rsidRPr="004941C5">
        <w:rPr>
          <w:sz w:val="26"/>
          <w:szCs w:val="26"/>
          <w:lang w:val="en-AU"/>
        </w:rPr>
        <w:t xml:space="preserve">inner belief. </w:t>
      </w:r>
    </w:p>
    <w:p w14:paraId="058A88B7" w14:textId="1DCA5959" w:rsidR="00245DBF" w:rsidRPr="004941C5" w:rsidRDefault="00366388">
      <w:pPr>
        <w:rPr>
          <w:sz w:val="26"/>
          <w:szCs w:val="26"/>
          <w:lang w:val="en-AU"/>
        </w:rPr>
      </w:pPr>
      <w:r w:rsidRPr="004941C5">
        <w:rPr>
          <w:sz w:val="26"/>
          <w:szCs w:val="26"/>
          <w:lang w:val="en-AU"/>
        </w:rPr>
        <w:t xml:space="preserve">One of my father’s favourite stories </w:t>
      </w:r>
      <w:r w:rsidR="00EB31BC" w:rsidRPr="004941C5">
        <w:rPr>
          <w:sz w:val="26"/>
          <w:szCs w:val="26"/>
          <w:lang w:val="en-AU"/>
        </w:rPr>
        <w:t xml:space="preserve">– and yes you may have heard it a few times, but not as many as we have - </w:t>
      </w:r>
      <w:r w:rsidRPr="004941C5">
        <w:rPr>
          <w:sz w:val="26"/>
          <w:szCs w:val="26"/>
          <w:lang w:val="en-AU"/>
        </w:rPr>
        <w:t>concerned his old school headmaster, who was asked at a conference what he prepared his boys for. ‘Death’ was his answer.</w:t>
      </w:r>
      <w:r w:rsidR="007C1E27" w:rsidRPr="004941C5">
        <w:rPr>
          <w:sz w:val="26"/>
          <w:szCs w:val="26"/>
          <w:lang w:val="en-AU"/>
        </w:rPr>
        <w:t xml:space="preserve"> </w:t>
      </w:r>
    </w:p>
    <w:p w14:paraId="17EFC9BE" w14:textId="38F850D2" w:rsidR="00366388" w:rsidRPr="004941C5" w:rsidRDefault="00245DBF">
      <w:pPr>
        <w:rPr>
          <w:sz w:val="26"/>
          <w:szCs w:val="26"/>
          <w:lang w:val="en-AU"/>
        </w:rPr>
      </w:pPr>
      <w:r w:rsidRPr="004941C5">
        <w:rPr>
          <w:sz w:val="26"/>
          <w:szCs w:val="26"/>
          <w:lang w:val="en-AU"/>
        </w:rPr>
        <w:t xml:space="preserve">I feel that Dad’s philosophical and spiritual </w:t>
      </w:r>
      <w:r w:rsidR="00EB31BC" w:rsidRPr="004941C5">
        <w:rPr>
          <w:sz w:val="26"/>
          <w:szCs w:val="26"/>
          <w:lang w:val="en-AU"/>
        </w:rPr>
        <w:t>questing</w:t>
      </w:r>
      <w:r w:rsidRPr="004941C5">
        <w:rPr>
          <w:sz w:val="26"/>
          <w:szCs w:val="26"/>
          <w:lang w:val="en-AU"/>
        </w:rPr>
        <w:t xml:space="preserve"> had prepared him well for death. He</w:t>
      </w:r>
      <w:r w:rsidR="0011174A" w:rsidRPr="004941C5">
        <w:rPr>
          <w:sz w:val="26"/>
          <w:szCs w:val="26"/>
          <w:lang w:val="en-AU"/>
        </w:rPr>
        <w:t xml:space="preserve"> viewed it as serious event but one that he was ready for. </w:t>
      </w:r>
      <w:r w:rsidRPr="004941C5">
        <w:rPr>
          <w:sz w:val="26"/>
          <w:szCs w:val="26"/>
          <w:lang w:val="en-AU"/>
        </w:rPr>
        <w:t>He said to me a few months back that he felt a father’s role was to launch his children</w:t>
      </w:r>
      <w:r w:rsidR="00EB31BC" w:rsidRPr="004941C5">
        <w:rPr>
          <w:sz w:val="26"/>
          <w:szCs w:val="26"/>
          <w:lang w:val="en-AU"/>
        </w:rPr>
        <w:t xml:space="preserve">, </w:t>
      </w:r>
      <w:r w:rsidRPr="004941C5">
        <w:rPr>
          <w:sz w:val="26"/>
          <w:szCs w:val="26"/>
          <w:lang w:val="en-AU"/>
        </w:rPr>
        <w:t>that he considered us launched</w:t>
      </w:r>
      <w:r w:rsidR="00EB31BC" w:rsidRPr="004941C5">
        <w:rPr>
          <w:sz w:val="26"/>
          <w:szCs w:val="26"/>
          <w:lang w:val="en-AU"/>
        </w:rPr>
        <w:t xml:space="preserve"> and that he was ready for the next step.</w:t>
      </w:r>
      <w:r w:rsidR="004941C5" w:rsidRPr="004941C5">
        <w:rPr>
          <w:sz w:val="26"/>
          <w:szCs w:val="26"/>
          <w:lang w:val="en-AU"/>
        </w:rPr>
        <w:t xml:space="preserve"> He took that step </w:t>
      </w:r>
      <w:r w:rsidR="00142BB1">
        <w:rPr>
          <w:sz w:val="26"/>
          <w:szCs w:val="26"/>
          <w:lang w:val="en-AU"/>
        </w:rPr>
        <w:t xml:space="preserve">with respect but </w:t>
      </w:r>
      <w:r w:rsidR="004941C5" w:rsidRPr="004941C5">
        <w:rPr>
          <w:sz w:val="26"/>
          <w:szCs w:val="26"/>
          <w:lang w:val="en-AU"/>
        </w:rPr>
        <w:t>without fear.</w:t>
      </w:r>
    </w:p>
    <w:p w14:paraId="796B554F" w14:textId="351627D0" w:rsidR="00AC3402" w:rsidRPr="004941C5" w:rsidRDefault="00AC3402">
      <w:pPr>
        <w:rPr>
          <w:sz w:val="26"/>
          <w:szCs w:val="26"/>
          <w:lang w:val="en-AU"/>
        </w:rPr>
      </w:pPr>
      <w:r w:rsidRPr="004941C5">
        <w:rPr>
          <w:sz w:val="26"/>
          <w:szCs w:val="26"/>
          <w:lang w:val="en-AU"/>
        </w:rPr>
        <w:t xml:space="preserve">Dad felt that </w:t>
      </w:r>
      <w:r w:rsidR="00EB31BC" w:rsidRPr="004941C5">
        <w:rPr>
          <w:sz w:val="26"/>
          <w:szCs w:val="26"/>
          <w:lang w:val="en-AU"/>
        </w:rPr>
        <w:t xml:space="preserve">good </w:t>
      </w:r>
      <w:r w:rsidRPr="004941C5">
        <w:rPr>
          <w:sz w:val="26"/>
          <w:szCs w:val="26"/>
          <w:lang w:val="en-AU"/>
        </w:rPr>
        <w:t xml:space="preserve">psychoanalysis was a generative force that could </w:t>
      </w:r>
      <w:r w:rsidR="00EB31BC" w:rsidRPr="004941C5">
        <w:rPr>
          <w:sz w:val="26"/>
          <w:szCs w:val="26"/>
          <w:lang w:val="en-AU"/>
        </w:rPr>
        <w:t>foster</w:t>
      </w:r>
      <w:r w:rsidRPr="004941C5">
        <w:rPr>
          <w:sz w:val="26"/>
          <w:szCs w:val="26"/>
          <w:lang w:val="en-AU"/>
        </w:rPr>
        <w:t xml:space="preserve"> </w:t>
      </w:r>
      <w:r w:rsidR="004941C5" w:rsidRPr="004941C5">
        <w:rPr>
          <w:sz w:val="26"/>
          <w:szCs w:val="26"/>
          <w:lang w:val="en-AU"/>
        </w:rPr>
        <w:t xml:space="preserve">inner </w:t>
      </w:r>
      <w:r w:rsidRPr="004941C5">
        <w:rPr>
          <w:sz w:val="26"/>
          <w:szCs w:val="26"/>
          <w:lang w:val="en-AU"/>
        </w:rPr>
        <w:t xml:space="preserve">creativity </w:t>
      </w:r>
      <w:r w:rsidR="00EB31BC" w:rsidRPr="004941C5">
        <w:rPr>
          <w:sz w:val="26"/>
          <w:szCs w:val="26"/>
          <w:lang w:val="en-AU"/>
        </w:rPr>
        <w:t xml:space="preserve">that he considered </w:t>
      </w:r>
      <w:r w:rsidRPr="004941C5">
        <w:rPr>
          <w:sz w:val="26"/>
          <w:szCs w:val="26"/>
          <w:lang w:val="en-AU"/>
        </w:rPr>
        <w:t xml:space="preserve">essential to health. </w:t>
      </w:r>
    </w:p>
    <w:p w14:paraId="31A11861" w14:textId="16F71A83" w:rsidR="00AC3402" w:rsidRPr="004941C5" w:rsidRDefault="00AC3402">
      <w:pPr>
        <w:rPr>
          <w:sz w:val="26"/>
          <w:szCs w:val="26"/>
          <w:lang w:val="en-AU"/>
        </w:rPr>
      </w:pPr>
      <w:r w:rsidRPr="004941C5">
        <w:rPr>
          <w:sz w:val="26"/>
          <w:szCs w:val="26"/>
          <w:lang w:val="en-AU"/>
        </w:rPr>
        <w:lastRenderedPageBreak/>
        <w:t xml:space="preserve">In many ways he was the personification of that generative force for </w:t>
      </w:r>
      <w:r w:rsidR="00EB31BC" w:rsidRPr="004941C5">
        <w:rPr>
          <w:sz w:val="26"/>
          <w:szCs w:val="26"/>
          <w:lang w:val="en-AU"/>
        </w:rPr>
        <w:t>so many of us. He will be sorely missed but he will live on here through what he has written, taught</w:t>
      </w:r>
      <w:r w:rsidR="004941C5" w:rsidRPr="004941C5">
        <w:rPr>
          <w:sz w:val="26"/>
          <w:szCs w:val="26"/>
          <w:lang w:val="en-AU"/>
        </w:rPr>
        <w:t>, laughed</w:t>
      </w:r>
      <w:r w:rsidR="00EB31BC" w:rsidRPr="004941C5">
        <w:rPr>
          <w:sz w:val="26"/>
          <w:szCs w:val="26"/>
          <w:lang w:val="en-AU"/>
        </w:rPr>
        <w:t xml:space="preserve"> and loved. </w:t>
      </w:r>
    </w:p>
    <w:p w14:paraId="2361431B" w14:textId="77777777" w:rsidR="00245DBF" w:rsidRPr="00AC3402" w:rsidRDefault="00245DBF">
      <w:pPr>
        <w:rPr>
          <w:lang w:val="en-AU"/>
        </w:rPr>
      </w:pPr>
    </w:p>
    <w:sectPr w:rsidR="00245DBF" w:rsidRPr="00AC3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F66"/>
    <w:multiLevelType w:val="hybridMultilevel"/>
    <w:tmpl w:val="19B48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02"/>
    <w:rsid w:val="00092166"/>
    <w:rsid w:val="000B72C2"/>
    <w:rsid w:val="000E3151"/>
    <w:rsid w:val="0011174A"/>
    <w:rsid w:val="00142BB1"/>
    <w:rsid w:val="002362B4"/>
    <w:rsid w:val="00245DBF"/>
    <w:rsid w:val="00366388"/>
    <w:rsid w:val="003B2CB0"/>
    <w:rsid w:val="004941C5"/>
    <w:rsid w:val="00596A47"/>
    <w:rsid w:val="00602700"/>
    <w:rsid w:val="00720A4C"/>
    <w:rsid w:val="007C1E27"/>
    <w:rsid w:val="00973E81"/>
    <w:rsid w:val="00987682"/>
    <w:rsid w:val="00A10698"/>
    <w:rsid w:val="00AC3402"/>
    <w:rsid w:val="00AE3795"/>
    <w:rsid w:val="00D13CDE"/>
    <w:rsid w:val="00D636EF"/>
    <w:rsid w:val="00E32AA0"/>
    <w:rsid w:val="00E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86EDD"/>
  <w15:chartTrackingRefBased/>
  <w15:docId w15:val="{15B8C468-E3BD-4875-B306-DC3CFA66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4019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Symington</dc:creator>
  <cp:keywords/>
  <dc:description/>
  <cp:lastModifiedBy>Microsoft Office User</cp:lastModifiedBy>
  <cp:revision>2</cp:revision>
  <dcterms:created xsi:type="dcterms:W3CDTF">2020-06-24T05:25:00Z</dcterms:created>
  <dcterms:modified xsi:type="dcterms:W3CDTF">2020-06-24T05:25:00Z</dcterms:modified>
</cp:coreProperties>
</file>